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9F54" w14:textId="77777777" w:rsidR="00CA6243" w:rsidRDefault="00DD6DF4" w:rsidP="00CA6243">
      <w:pPr>
        <w:spacing w:line="360" w:lineRule="auto"/>
        <w:rPr>
          <w:rFonts w:ascii="Aptos" w:hAnsi="Aptos" w:cs="Times New Roman"/>
        </w:rPr>
      </w:pPr>
      <w:r w:rsidRPr="00CA6243">
        <w:rPr>
          <w:rFonts w:ascii="Aptos" w:hAnsi="Aptos" w:cs="Times New Roman"/>
        </w:rPr>
        <w:t>„Moim zdaniem książki z najsmutniejszym zakończeniem są najlepsze, bo coś przez nie czujemy. Nie zawsze czeka nas „i żyli długo i szczęśliwie”, choć ciężko na to pracujemy.”</w:t>
      </w:r>
    </w:p>
    <w:p w14:paraId="6866E44C" w14:textId="51A482A4" w:rsidR="00E33DEA" w:rsidRPr="00CA6243" w:rsidRDefault="00DD6DF4" w:rsidP="00CA6243">
      <w:pPr>
        <w:spacing w:line="360" w:lineRule="auto"/>
        <w:rPr>
          <w:rFonts w:ascii="Aptos" w:hAnsi="Aptos" w:cs="Times New Roman"/>
          <w:color w:val="44546A" w:themeColor="text2"/>
          <w:sz w:val="18"/>
          <w:szCs w:val="18"/>
          <w:lang w:val="en-US"/>
        </w:rPr>
      </w:pPr>
      <w:r w:rsidRPr="00CA6243">
        <w:rPr>
          <w:rFonts w:ascii="Aptos" w:hAnsi="Aptos" w:cs="Times New Roman"/>
          <w:color w:val="44546A" w:themeColor="text2"/>
          <w:sz w:val="18"/>
          <w:szCs w:val="18"/>
        </w:rPr>
        <w:t xml:space="preserve"> </w:t>
      </w:r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(</w:t>
      </w:r>
      <w:proofErr w:type="spellStart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Rozdział</w:t>
      </w:r>
      <w:proofErr w:type="spellEnd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 xml:space="preserve"> 2, s. 25) </w:t>
      </w:r>
    </w:p>
    <w:p w14:paraId="42E23A1A" w14:textId="7BDBC96A" w:rsidR="00DD6DF4" w:rsidRPr="00CA6243" w:rsidRDefault="00DD6DF4" w:rsidP="00CA6243">
      <w:pPr>
        <w:spacing w:line="360" w:lineRule="auto"/>
        <w:rPr>
          <w:rFonts w:ascii="Aptos" w:hAnsi="Aptos" w:cs="Times New Roman"/>
          <w:lang w:val="en-US"/>
        </w:rPr>
      </w:pPr>
      <w:r w:rsidRPr="00CA6243">
        <w:rPr>
          <w:rFonts w:ascii="Aptos" w:hAnsi="Aptos" w:cs="Times New Roman"/>
          <w:lang w:val="en-US"/>
        </w:rPr>
        <w:t>…</w:t>
      </w:r>
    </w:p>
    <w:p w14:paraId="3FE652B2" w14:textId="77777777" w:rsidR="00CA6243" w:rsidRDefault="00AD7BA7" w:rsidP="00CA6243">
      <w:pPr>
        <w:spacing w:line="360" w:lineRule="auto"/>
        <w:jc w:val="both"/>
        <w:rPr>
          <w:rFonts w:ascii="Aptos" w:hAnsi="Aptos" w:cs="Times New Roman"/>
        </w:rPr>
      </w:pPr>
      <w:bookmarkStart w:id="0" w:name="_Hlk151047881"/>
      <w:r w:rsidRPr="00CA6243">
        <w:rPr>
          <w:rFonts w:ascii="Aptos" w:hAnsi="Aptos" w:cs="Times New Roman"/>
        </w:rPr>
        <w:t>„</w:t>
      </w:r>
      <w:bookmarkStart w:id="1" w:name="_Hlk151374687"/>
      <w:r w:rsidRPr="00CA6243">
        <w:rPr>
          <w:rFonts w:ascii="Aptos" w:hAnsi="Aptos" w:cs="Times New Roman"/>
        </w:rPr>
        <w:t xml:space="preserve">Istnieje mnóstwo cytatów o czasie. Czas ucieka. Czas jest cenny. Nie wolno marnować czasu. Problem z czasem polega na tym, że tylko nam się wydaje, że go mamy. </w:t>
      </w:r>
      <w:bookmarkEnd w:id="0"/>
      <w:bookmarkEnd w:id="1"/>
      <w:r w:rsidR="00DD6DF4" w:rsidRPr="00CA6243">
        <w:rPr>
          <w:rFonts w:ascii="Aptos" w:hAnsi="Aptos" w:cs="Times New Roman"/>
        </w:rPr>
        <w:t>To złudzenie – wymówka, żeby trwać w egzystencji.</w:t>
      </w:r>
      <w:r w:rsidRPr="00CA6243">
        <w:rPr>
          <w:rFonts w:ascii="Aptos" w:hAnsi="Aptos" w:cs="Times New Roman"/>
        </w:rPr>
        <w:t>”</w:t>
      </w:r>
    </w:p>
    <w:p w14:paraId="6746DA83" w14:textId="2A4172C9" w:rsidR="00DD6DF4" w:rsidRPr="00CA6243" w:rsidRDefault="00DD6DF4" w:rsidP="00CA6243">
      <w:pPr>
        <w:spacing w:line="360" w:lineRule="auto"/>
        <w:jc w:val="both"/>
        <w:rPr>
          <w:rFonts w:ascii="Aptos" w:hAnsi="Aptos" w:cs="Times New Roman"/>
          <w:color w:val="44546A" w:themeColor="text2"/>
          <w:sz w:val="18"/>
          <w:szCs w:val="18"/>
        </w:rPr>
      </w:pPr>
      <w:r w:rsidRPr="00CA6243">
        <w:rPr>
          <w:rFonts w:ascii="Aptos" w:hAnsi="Aptos" w:cs="Times New Roman"/>
          <w:color w:val="44546A" w:themeColor="text2"/>
          <w:sz w:val="18"/>
          <w:szCs w:val="18"/>
        </w:rPr>
        <w:t>(Rozdz</w:t>
      </w:r>
      <w:r w:rsidR="00CA6243" w:rsidRPr="00CA6243">
        <w:rPr>
          <w:rFonts w:ascii="Aptos" w:hAnsi="Aptos" w:cs="Times New Roman"/>
          <w:color w:val="44546A" w:themeColor="text2"/>
          <w:sz w:val="18"/>
          <w:szCs w:val="18"/>
        </w:rPr>
        <w:t>iał</w:t>
      </w:r>
      <w:r w:rsidRPr="00CA6243">
        <w:rPr>
          <w:rFonts w:ascii="Aptos" w:hAnsi="Aptos" w:cs="Times New Roman"/>
          <w:color w:val="44546A" w:themeColor="text2"/>
          <w:sz w:val="18"/>
          <w:szCs w:val="18"/>
        </w:rPr>
        <w:t xml:space="preserve"> 11, s. 102)</w:t>
      </w:r>
    </w:p>
    <w:p w14:paraId="368455BF" w14:textId="2D063560" w:rsidR="00DD6DF4" w:rsidRPr="00CA6243" w:rsidRDefault="00DD6DF4" w:rsidP="00CA6243">
      <w:pPr>
        <w:spacing w:line="360" w:lineRule="auto"/>
        <w:rPr>
          <w:rFonts w:ascii="Aptos" w:hAnsi="Aptos"/>
          <w:shd w:val="clear" w:color="auto" w:fill="FFFFFF"/>
        </w:rPr>
      </w:pPr>
      <w:r w:rsidRPr="00CA6243">
        <w:rPr>
          <w:rFonts w:ascii="Aptos" w:hAnsi="Aptos" w:cs="Times New Roman"/>
        </w:rPr>
        <w:t>…</w:t>
      </w:r>
    </w:p>
    <w:p w14:paraId="77F62C0D" w14:textId="1F9C34D5" w:rsidR="00DD6DF4" w:rsidRPr="00CA6243" w:rsidRDefault="00DD6DF4" w:rsidP="00CA6243">
      <w:pPr>
        <w:spacing w:line="360" w:lineRule="auto"/>
        <w:rPr>
          <w:rFonts w:ascii="Aptos" w:hAnsi="Aptos" w:cs="Times New Roman"/>
          <w:lang w:val="en-US"/>
        </w:rPr>
      </w:pPr>
      <w:r w:rsidRPr="00CA6243">
        <w:rPr>
          <w:rFonts w:ascii="Aptos" w:hAnsi="Aptos" w:cs="Times New Roman"/>
        </w:rPr>
        <w:t xml:space="preserve">„Mamy jedno życie. Jedną szansę. Jedną okazję, by żyć. Czemu mam to robić w jeszcze większym bólu niż już odczuwam? Każdy może mnie zranić, ale jeśli postanowię, że na to nie pozwolę, mogę znaleźć pociechę w tym, co życie mi oferuje. </w:t>
      </w:r>
      <w:r w:rsidRPr="00CA6243">
        <w:rPr>
          <w:rFonts w:ascii="Aptos" w:hAnsi="Aptos" w:cs="Times New Roman"/>
          <w:lang w:val="en-US"/>
        </w:rPr>
        <w:t xml:space="preserve">To </w:t>
      </w:r>
      <w:proofErr w:type="spellStart"/>
      <w:r w:rsidRPr="00CA6243">
        <w:rPr>
          <w:rFonts w:ascii="Aptos" w:hAnsi="Aptos" w:cs="Times New Roman"/>
          <w:lang w:val="en-US"/>
        </w:rPr>
        <w:t>niewiele</w:t>
      </w:r>
      <w:proofErr w:type="spellEnd"/>
      <w:r w:rsidRPr="00CA6243">
        <w:rPr>
          <w:rFonts w:ascii="Aptos" w:hAnsi="Aptos" w:cs="Times New Roman"/>
          <w:lang w:val="en-US"/>
        </w:rPr>
        <w:t xml:space="preserve">, ale </w:t>
      </w:r>
      <w:proofErr w:type="spellStart"/>
      <w:r w:rsidRPr="00CA6243">
        <w:rPr>
          <w:rFonts w:ascii="Aptos" w:hAnsi="Aptos" w:cs="Times New Roman"/>
          <w:lang w:val="en-US"/>
        </w:rPr>
        <w:t>zawsze</w:t>
      </w:r>
      <w:proofErr w:type="spellEnd"/>
      <w:r w:rsidRPr="00CA6243">
        <w:rPr>
          <w:rFonts w:ascii="Aptos" w:hAnsi="Aptos" w:cs="Times New Roman"/>
          <w:lang w:val="en-US"/>
        </w:rPr>
        <w:t xml:space="preserve"> </w:t>
      </w:r>
      <w:proofErr w:type="spellStart"/>
      <w:r w:rsidRPr="00CA6243">
        <w:rPr>
          <w:rFonts w:ascii="Aptos" w:hAnsi="Aptos" w:cs="Times New Roman"/>
          <w:lang w:val="en-US"/>
        </w:rPr>
        <w:t>coś</w:t>
      </w:r>
      <w:proofErr w:type="spellEnd"/>
      <w:r w:rsidRPr="00CA6243">
        <w:rPr>
          <w:rFonts w:ascii="Aptos" w:hAnsi="Aptos" w:cs="Times New Roman"/>
          <w:lang w:val="en-US"/>
        </w:rPr>
        <w:t xml:space="preserve">.” </w:t>
      </w:r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(</w:t>
      </w:r>
      <w:proofErr w:type="spellStart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Rozdz</w:t>
      </w:r>
      <w:r w:rsidR="00CA6243"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iał</w:t>
      </w:r>
      <w:proofErr w:type="spellEnd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 xml:space="preserve"> 30, s. 218)</w:t>
      </w:r>
    </w:p>
    <w:p w14:paraId="560E8535" w14:textId="3900DFEE" w:rsidR="00DD6DF4" w:rsidRPr="00CA6243" w:rsidRDefault="00DD6DF4" w:rsidP="00CA6243">
      <w:pPr>
        <w:spacing w:line="360" w:lineRule="auto"/>
        <w:rPr>
          <w:rFonts w:ascii="Aptos" w:hAnsi="Aptos"/>
          <w:shd w:val="clear" w:color="auto" w:fill="FFFFFF"/>
          <w:lang w:val="en-US"/>
        </w:rPr>
      </w:pPr>
      <w:r w:rsidRPr="00CA6243">
        <w:rPr>
          <w:rFonts w:ascii="Aptos" w:hAnsi="Aptos"/>
          <w:shd w:val="clear" w:color="auto" w:fill="FFFFFF"/>
          <w:lang w:val="en-US"/>
        </w:rPr>
        <w:t>…</w:t>
      </w:r>
    </w:p>
    <w:p w14:paraId="61BFCDC4" w14:textId="77777777" w:rsidR="00CA6243" w:rsidRDefault="00DD6DF4" w:rsidP="00CA6243">
      <w:pPr>
        <w:spacing w:line="360" w:lineRule="auto"/>
        <w:jc w:val="both"/>
        <w:rPr>
          <w:rFonts w:ascii="Aptos" w:hAnsi="Aptos" w:cs="Times New Roman"/>
        </w:rPr>
      </w:pPr>
      <w:r w:rsidRPr="00CA6243">
        <w:rPr>
          <w:rFonts w:ascii="Aptos" w:hAnsi="Aptos" w:cs="Times New Roman"/>
        </w:rPr>
        <w:t xml:space="preserve">„Marzenia jednak się nie spełniają, bo to nie jest bajka. To rzeczywistość. A rzeczywistość to podła </w:t>
      </w:r>
      <w:proofErr w:type="spellStart"/>
      <w:r w:rsidRPr="00CA6243">
        <w:rPr>
          <w:rFonts w:ascii="Aptos" w:hAnsi="Aptos" w:cs="Times New Roman"/>
        </w:rPr>
        <w:t>sucz</w:t>
      </w:r>
      <w:proofErr w:type="spellEnd"/>
      <w:r w:rsidRPr="00CA6243">
        <w:rPr>
          <w:rFonts w:ascii="Aptos" w:hAnsi="Aptos" w:cs="Times New Roman"/>
        </w:rPr>
        <w:t>.”</w:t>
      </w:r>
    </w:p>
    <w:p w14:paraId="392A0AA2" w14:textId="1645B0B2" w:rsidR="008B2B73" w:rsidRPr="00CA6243" w:rsidRDefault="00DD6DF4" w:rsidP="00CA6243">
      <w:pPr>
        <w:spacing w:line="360" w:lineRule="auto"/>
        <w:jc w:val="both"/>
        <w:rPr>
          <w:rFonts w:ascii="Aptos" w:hAnsi="Aptos" w:cs="Times New Roman"/>
          <w:color w:val="44546A" w:themeColor="text2"/>
          <w:sz w:val="18"/>
          <w:szCs w:val="18"/>
          <w:lang w:val="en-US"/>
        </w:rPr>
      </w:pPr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(</w:t>
      </w:r>
      <w:proofErr w:type="spellStart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Rozdz</w:t>
      </w:r>
      <w:r w:rsidR="00CA6243"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iał</w:t>
      </w:r>
      <w:proofErr w:type="spellEnd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 xml:space="preserve"> 15, s. 128) </w:t>
      </w:r>
    </w:p>
    <w:p w14:paraId="2CF30E91" w14:textId="51DDDFE5" w:rsidR="008B2B73" w:rsidRPr="00CA6243" w:rsidRDefault="008B2B73" w:rsidP="00CA6243">
      <w:pPr>
        <w:spacing w:line="360" w:lineRule="auto"/>
        <w:jc w:val="both"/>
        <w:rPr>
          <w:rFonts w:ascii="Aptos" w:hAnsi="Aptos" w:cs="Times New Roman"/>
          <w:lang w:val="en-US"/>
        </w:rPr>
      </w:pPr>
      <w:r w:rsidRPr="00CA6243">
        <w:rPr>
          <w:rFonts w:ascii="Aptos" w:hAnsi="Aptos" w:cs="Times New Roman"/>
          <w:lang w:val="en-US"/>
        </w:rPr>
        <w:t>…</w:t>
      </w:r>
    </w:p>
    <w:p w14:paraId="316DF20A" w14:textId="42C165C5" w:rsidR="00CA6243" w:rsidRDefault="00CA6243" w:rsidP="00CA6243">
      <w:pPr>
        <w:spacing w:line="360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>„</w:t>
      </w:r>
      <w:r w:rsidR="008B2B73" w:rsidRPr="00CA6243">
        <w:rPr>
          <w:rFonts w:ascii="Aptos" w:hAnsi="Aptos" w:cs="Times New Roman"/>
        </w:rPr>
        <w:t>Czas jest luksusem, na który nie wszystkich stać.</w:t>
      </w:r>
      <w:r>
        <w:rPr>
          <w:rFonts w:ascii="Aptos" w:hAnsi="Aptos" w:cs="Times New Roman"/>
        </w:rPr>
        <w:t xml:space="preserve">” </w:t>
      </w:r>
    </w:p>
    <w:p w14:paraId="732A2E9A" w14:textId="4263DCFB" w:rsidR="00DD6DF4" w:rsidRPr="00CA6243" w:rsidRDefault="008B2B73" w:rsidP="00CA6243">
      <w:pPr>
        <w:spacing w:line="360" w:lineRule="auto"/>
        <w:rPr>
          <w:rFonts w:ascii="Aptos" w:hAnsi="Aptos" w:cs="Times New Roman"/>
          <w:color w:val="44546A" w:themeColor="text2"/>
          <w:sz w:val="18"/>
          <w:szCs w:val="18"/>
          <w:lang w:val="en-US"/>
        </w:rPr>
      </w:pPr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(</w:t>
      </w:r>
      <w:proofErr w:type="spellStart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Rozdz</w:t>
      </w:r>
      <w:r w:rsidR="00CA6243"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iał</w:t>
      </w:r>
      <w:proofErr w:type="spellEnd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 xml:space="preserve"> 11, s. 103) </w:t>
      </w:r>
    </w:p>
    <w:p w14:paraId="48F06728" w14:textId="749A8099" w:rsidR="008B2B73" w:rsidRPr="00CA6243" w:rsidRDefault="008B2B73" w:rsidP="00CA6243">
      <w:pPr>
        <w:spacing w:line="360" w:lineRule="auto"/>
        <w:rPr>
          <w:rFonts w:ascii="Aptos" w:hAnsi="Aptos" w:cs="Times New Roman"/>
          <w:lang w:val="en-US"/>
        </w:rPr>
      </w:pPr>
      <w:r w:rsidRPr="00CA6243">
        <w:rPr>
          <w:rFonts w:ascii="Aptos" w:hAnsi="Aptos" w:cs="Times New Roman"/>
          <w:lang w:val="en-US"/>
        </w:rPr>
        <w:t>…</w:t>
      </w:r>
    </w:p>
    <w:p w14:paraId="5FC42511" w14:textId="77777777" w:rsidR="00CA6243" w:rsidRDefault="00CA6243" w:rsidP="00CA6243">
      <w:pPr>
        <w:spacing w:line="360" w:lineRule="auto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„</w:t>
      </w:r>
      <w:r w:rsidR="008B2B73" w:rsidRPr="00CA6243">
        <w:rPr>
          <w:rFonts w:ascii="Aptos" w:hAnsi="Aptos" w:cs="Times New Roman"/>
        </w:rPr>
        <w:t>Nieważne, jaką bitwę toczysz. Ważne jest tylko to, by chcieć walczyć.</w:t>
      </w:r>
      <w:r>
        <w:rPr>
          <w:rFonts w:ascii="Aptos" w:hAnsi="Aptos" w:cs="Times New Roman"/>
        </w:rPr>
        <w:t>”</w:t>
      </w:r>
    </w:p>
    <w:p w14:paraId="413AE2B8" w14:textId="2CD0EDC1" w:rsidR="008B2B73" w:rsidRPr="00CA6243" w:rsidRDefault="008B2B73" w:rsidP="00CA6243">
      <w:pPr>
        <w:spacing w:line="360" w:lineRule="auto"/>
        <w:jc w:val="both"/>
        <w:rPr>
          <w:rFonts w:ascii="Aptos" w:hAnsi="Aptos" w:cs="Times New Roman"/>
          <w:color w:val="44546A" w:themeColor="text2"/>
          <w:sz w:val="18"/>
          <w:szCs w:val="18"/>
          <w:lang w:val="en-US"/>
        </w:rPr>
      </w:pPr>
      <w:r w:rsidRPr="00CA6243">
        <w:rPr>
          <w:rFonts w:ascii="Aptos" w:hAnsi="Aptos" w:cs="Times New Roman"/>
          <w:color w:val="44546A" w:themeColor="text2"/>
          <w:sz w:val="18"/>
          <w:szCs w:val="18"/>
        </w:rPr>
        <w:t xml:space="preserve"> </w:t>
      </w:r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(</w:t>
      </w:r>
      <w:proofErr w:type="spellStart"/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Rozdz</w:t>
      </w:r>
      <w:r w:rsidR="00CA6243"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>iał</w:t>
      </w:r>
      <w:proofErr w:type="spellEnd"/>
      <w:r w:rsidR="00CA6243"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 xml:space="preserve"> </w:t>
      </w:r>
      <w:r w:rsidRPr="00CA6243">
        <w:rPr>
          <w:rFonts w:ascii="Aptos" w:hAnsi="Aptos" w:cs="Times New Roman"/>
          <w:color w:val="44546A" w:themeColor="text2"/>
          <w:sz w:val="18"/>
          <w:szCs w:val="18"/>
          <w:lang w:val="en-US"/>
        </w:rPr>
        <w:t xml:space="preserve"> 23, s. 175)</w:t>
      </w:r>
    </w:p>
    <w:p w14:paraId="0C3180C4" w14:textId="42702076" w:rsidR="008B2B73" w:rsidRPr="00CA6243" w:rsidRDefault="008B2B73" w:rsidP="00CA6243">
      <w:pPr>
        <w:spacing w:line="360" w:lineRule="auto"/>
        <w:jc w:val="both"/>
        <w:rPr>
          <w:rFonts w:ascii="Aptos" w:hAnsi="Aptos" w:cs="Times New Roman"/>
          <w:lang w:val="en-US"/>
        </w:rPr>
      </w:pPr>
      <w:r w:rsidRPr="00CA6243">
        <w:rPr>
          <w:rFonts w:ascii="Aptos" w:hAnsi="Aptos" w:cs="Times New Roman"/>
          <w:lang w:val="en-US"/>
        </w:rPr>
        <w:t>…</w:t>
      </w:r>
    </w:p>
    <w:p w14:paraId="73DB6F53" w14:textId="77777777" w:rsidR="00CA6243" w:rsidRDefault="008B2B73" w:rsidP="00CA6243">
      <w:pPr>
        <w:spacing w:line="360" w:lineRule="auto"/>
        <w:jc w:val="both"/>
        <w:rPr>
          <w:rFonts w:ascii="Aptos" w:hAnsi="Aptos" w:cs="Times New Roman"/>
        </w:rPr>
      </w:pPr>
      <w:r w:rsidRPr="00CA6243">
        <w:rPr>
          <w:rFonts w:ascii="Aptos" w:hAnsi="Aptos" w:cs="Times New Roman"/>
        </w:rPr>
        <w:t xml:space="preserve">„Przewlekła choroba jest prawdziwa. Śmierć jest prawdziwa. Ludzie nie lubią czytać o tych sprawach, bo wiedzą, że to może przydarzyć się także im. Bez względu na dystans, stawiamy się na miejscu każdej postaci, o której czytamy.” </w:t>
      </w:r>
    </w:p>
    <w:p w14:paraId="30548FBE" w14:textId="0BBF03E2" w:rsidR="001C1142" w:rsidRPr="00CA6243" w:rsidRDefault="008B2B73" w:rsidP="00CA6243">
      <w:pPr>
        <w:spacing w:line="360" w:lineRule="auto"/>
        <w:jc w:val="both"/>
        <w:rPr>
          <w:rFonts w:ascii="Aptos" w:hAnsi="Aptos" w:cs="Times New Roman"/>
          <w:color w:val="44546A" w:themeColor="text2"/>
          <w:sz w:val="18"/>
          <w:szCs w:val="18"/>
        </w:rPr>
      </w:pPr>
      <w:r w:rsidRPr="00CA6243">
        <w:rPr>
          <w:rFonts w:ascii="Aptos" w:hAnsi="Aptos" w:cs="Times New Roman"/>
          <w:color w:val="44546A" w:themeColor="text2"/>
          <w:sz w:val="18"/>
          <w:szCs w:val="18"/>
        </w:rPr>
        <w:t>(Rozdz</w:t>
      </w:r>
      <w:r w:rsidR="00CA6243" w:rsidRPr="00CA6243">
        <w:rPr>
          <w:rFonts w:ascii="Aptos" w:hAnsi="Aptos" w:cs="Times New Roman"/>
          <w:color w:val="44546A" w:themeColor="text2"/>
          <w:sz w:val="18"/>
          <w:szCs w:val="18"/>
        </w:rPr>
        <w:t>iał</w:t>
      </w:r>
      <w:r w:rsidRPr="00CA6243">
        <w:rPr>
          <w:rFonts w:ascii="Aptos" w:hAnsi="Aptos" w:cs="Times New Roman"/>
          <w:color w:val="44546A" w:themeColor="text2"/>
          <w:sz w:val="18"/>
          <w:szCs w:val="18"/>
        </w:rPr>
        <w:t xml:space="preserve"> 26, s. 199)</w:t>
      </w:r>
    </w:p>
    <w:sectPr w:rsidR="001C1142" w:rsidRPr="00C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D4"/>
    <w:rsid w:val="001C1142"/>
    <w:rsid w:val="0079475A"/>
    <w:rsid w:val="008025BD"/>
    <w:rsid w:val="00846FAF"/>
    <w:rsid w:val="008B2B73"/>
    <w:rsid w:val="00AD6337"/>
    <w:rsid w:val="00AD7BA7"/>
    <w:rsid w:val="00CA6243"/>
    <w:rsid w:val="00CD10D4"/>
    <w:rsid w:val="00DD6DF4"/>
    <w:rsid w:val="00E33DEA"/>
    <w:rsid w:val="00E848E8"/>
    <w:rsid w:val="00EC378B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2031"/>
  <w15:chartTrackingRefBased/>
  <w15:docId w15:val="{3557C4CA-5F24-40B0-BFAB-B6DB8EC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Wermińska</dc:creator>
  <cp:keywords/>
  <dc:description/>
  <cp:lastModifiedBy>Wiktoria Wermińska</cp:lastModifiedBy>
  <cp:revision>6</cp:revision>
  <dcterms:created xsi:type="dcterms:W3CDTF">2023-11-15T10:55:00Z</dcterms:created>
  <dcterms:modified xsi:type="dcterms:W3CDTF">2024-02-28T10:29:00Z</dcterms:modified>
</cp:coreProperties>
</file>